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b/>
          <w:bCs/>
          <w:snapToGrid w:val="0"/>
          <w:color w:val="7097D3" w:themeColor="text2" w:themeTint="99"/>
          <w:sz w:val="1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POSITION                          </w:t>
      </w:r>
      <w:r>
        <w:rPr>
          <w:rFonts w:hint="default" w:ascii="Malgun Gothic" w:hAnsi="Malgun Gothic" w:eastAsia="SimSun" w:cs="Courier New"/>
          <w:b/>
          <w:bCs/>
          <w:snapToGrid w:val="0"/>
          <w:color w:val="7097D3" w:themeColor="text2" w:themeTint="99"/>
          <w:sz w:val="1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 </w:t>
      </w:r>
      <w:r>
        <w:rPr>
          <w:rFonts w:hint="default" w:ascii="Malgun Gothic" w:hAnsi="Malgun Gothic" w:eastAsia="SimSun" w:cs="Courier New"/>
          <w:b/>
          <w:bCs/>
          <w:snapToGrid w:val="0"/>
          <w:color w:val="7097D3" w:themeColor="text2" w:themeTint="99"/>
          <w:sz w:val="1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MEMBER           EMAIL ADDRESS                           PHONE           </w:t>
      </w:r>
      <w:r>
        <w:rPr>
          <w:rFonts w:hint="default" w:ascii="Malgun Gothic" w:hAnsi="Malgun Gothic" w:eastAsia="SimSun" w:cs="Courier New"/>
          <w:b/>
          <w:bCs/>
          <w:snapToGrid w:val="0"/>
          <w:color w:val="7097D3" w:themeColor="text2" w:themeTint="99"/>
          <w:sz w:val="1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ab/>
        <w:t>COMPANY/OCCUPATION</w:t>
      </w:r>
      <w:r>
        <w:rPr>
          <w:rFonts w:hint="default" w:ascii="Malgun Gothic" w:hAnsi="Malgun Gothic" w:eastAsia="SimSun" w:cs="Courier New"/>
          <w:b/>
          <w:snapToGrid w:val="0"/>
          <w:color w:val="7097D3" w:themeColor="text2" w:themeTint="99"/>
          <w:sz w:val="1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</w:t>
      </w:r>
      <w:r>
        <w:rPr>
          <w:rFonts w:hint="default" w:ascii="Malgun Gothic" w:hAnsi="Malgun Gothic" w:eastAsia="SimSun" w:cs="Courier New"/>
          <w:snapToGrid w:val="0"/>
          <w:color w:val="7097D3" w:themeColor="text2" w:themeTint="99"/>
          <w:sz w:val="18"/>
          <w:lang w:val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President and Umpire in Chief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Will Jacobs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"mailto:Willjacob_fcll@att.net"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Willjacob_fcll@att.net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317-319-7707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State of Indiana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Vice President  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Kevin Dungee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"mailto:Kevin.dungee@CNOinc.com"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Kevin.dungee@CNOinc.com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317-507-9356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CNO          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Secretary       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Adam Jacobs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i w:val="0"/>
          <w:iCs w:val="0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i w:val="0"/>
          <w:iCs w:val="0"/>
          <w:snapToGrid w:val="0"/>
          <w:sz w:val="18"/>
          <w:lang w:val="en-US"/>
        </w:rPr>
        <w:instrText xml:space="preserve"> HYPERLINK "mailto:fallcreeksbtreasurer@gmail.com" </w:instrText>
      </w:r>
      <w:r>
        <w:rPr>
          <w:rFonts w:hint="default" w:ascii="Malgun Gothic" w:hAnsi="Malgun Gothic" w:eastAsia="SimSun" w:cs="Courier New"/>
          <w:i w:val="0"/>
          <w:iCs w:val="0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i w:val="0"/>
          <w:iCs w:val="0"/>
          <w:snapToGrid w:val="0"/>
          <w:sz w:val="18"/>
          <w:lang w:val="en-US"/>
        </w:rPr>
        <w:t>Adamjaco90@yahoo.com</w:t>
      </w:r>
      <w:r>
        <w:rPr>
          <w:rFonts w:hint="default" w:ascii="Malgun Gothic" w:hAnsi="Malgun Gothic" w:eastAsia="SimSun" w:cs="Courier New"/>
          <w:i w:val="0"/>
          <w:iCs w:val="0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i w:val="0"/>
          <w:iCs w:val="0"/>
          <w:snapToGrid w:val="0"/>
          <w:sz w:val="18"/>
          <w:lang w:val="en-US"/>
        </w:rPr>
        <w:t xml:space="preserve">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 317-645-5864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Royal Pin    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Treasurer       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Amy Stante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"mailto:fallcreeksbtreasurer@gmail.com"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fallcreeksbtreasurer@gmail.com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317-413-7456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Wyndham/GroupRCI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Rookies Commissioner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Doug Rice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"mailto:Dougrice44@comcast.net 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 xml:space="preserve">Dougrice44@comcast.net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317-294-8984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AIMCO        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Softball Commissioner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Dennis Korb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"mailto:dennis.e.korb@gmail.com"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dennis.e.korb@gmail.com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317-439-7227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Retired      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Baseball Minors Commissioner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Allen Tuttle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Baseball Major/Minor Commissioner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Joe Schaeffer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Baseball Majors Commissioner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Travel Program Director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Ray Kramer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"mailto:ray@mononwealth.com"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ray@mononwealth.com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Monon Wealth Management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Web DIrector    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Lynn Miller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coachlynn@lynnbb.com 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574-304-0597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Retired      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Registration Director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Lynn Miller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"mailto:coachlynn@lynnbb.com 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 xml:space="preserve">coachlynn@lynnbb.com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574-304-0597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Retired      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Concessions Director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Linda Jacobs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"mailto:our4guys@sbcglobal.net"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our4guys@sbcglobal.net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317-459-1847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AT&amp;T         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Safety Officer  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Travis Wilson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"mailto:wilsonsagency@gmail.com"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wilsonsagency@gmail.com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317-476-3253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Wilson Insurance Agency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>Fields Director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>Mark Arkenau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"mailto:mark.arkenau@gmail.com"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mark.arkenau@gmail.com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Sponsorship Director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VACANT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Award Director  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Kevin Dungee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"mailto:Kevin.dungee@CNOinc.com"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Kevin.dungee@CNOinc.com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317-507-9356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CNO          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Equipment Director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Kevin Dungee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Kevin.dungee@CNOinc.com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317-507-9356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CNO          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Uniform Director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Michael McKnight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"mailto:mmcknight317@gmail.com"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mmcknight317@gmail.com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317-242-9572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Community Volunteer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Special Events Director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Victoria Bonilla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"mailto:Ms.victoriafavoredbonilla@gmail.com"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>Ms.victoriafavoredbonilla@gmail.com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270-312-3375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Southwark Metal Mfg Co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Communications Director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VACANT           </w:t>
      </w:r>
    </w:p>
    <w:p>
      <w:pPr>
        <w:rPr>
          <w:rFonts w:hint="default" w:ascii="Malgun Gothic" w:hAnsi="Malgun Gothic" w:eastAsia="SimSun" w:cs="Courier New"/>
          <w:snapToGrid w:val="0"/>
          <w:sz w:val="18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Picture Day Director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Angie Hamilton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begin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instrText xml:space="preserve"> HYPERLINK "mailto:elykeigna@yahoo.com " </w:instrTex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separate"/>
      </w:r>
      <w:r>
        <w:rPr>
          <w:rStyle w:val="3"/>
          <w:rFonts w:hint="default" w:ascii="Malgun Gothic" w:hAnsi="Malgun Gothic" w:eastAsia="SimSun" w:cs="Courier New"/>
          <w:snapToGrid w:val="0"/>
          <w:sz w:val="18"/>
          <w:lang w:val="en-US"/>
        </w:rPr>
        <w:t xml:space="preserve">elykeigna@yahoo.com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fldChar w:fldCharType="end"/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 xml:space="preserve">               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317-408-2669    </w:t>
      </w: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ab/>
        <w:t xml:space="preserve">Community Volunteer     </w:t>
      </w:r>
    </w:p>
    <w:p>
      <w:pPr>
        <w:rPr>
          <w:rFonts w:hint="default" w:ascii="Malgun Gothic" w:hAnsi="Malgun Gothic" w:eastAsia="courier" w:cs="courier"/>
          <w:lang w:val="en-US"/>
        </w:rPr>
      </w:pPr>
      <w:r>
        <w:rPr>
          <w:rFonts w:hint="default" w:ascii="Malgun Gothic" w:hAnsi="Malgun Gothic" w:eastAsia="SimSun" w:cs="Courier New"/>
          <w:snapToGrid w:val="0"/>
          <w:sz w:val="18"/>
          <w:lang w:val="en-US"/>
        </w:rPr>
        <w:t>Members At Large</w:t>
      </w:r>
      <w:r>
        <w:rPr>
          <w:rFonts w:hint="default" w:ascii="Malgun Gothic" w:hAnsi="Malgun Gothic" w:eastAsia="SimSun" w:cs="Courier New"/>
          <w:sz w:val="18"/>
          <w:lang w:val="en-US"/>
        </w:rPr>
        <w:t xml:space="preserve">    </w:t>
      </w:r>
      <w:r>
        <w:rPr>
          <w:rFonts w:hint="default" w:ascii="Malgun Gothic" w:hAnsi="Malgun Gothic" w:eastAsia="courier" w:cs="courier"/>
          <w:lang w:val="en-US"/>
        </w:rPr>
        <w:t xml:space="preserve">              </w:t>
      </w:r>
    </w:p>
    <w:p>
      <w:pPr>
        <w:rPr>
          <w:rFonts w:ascii="Malgun Gothic" w:hAnsi="Malgun Gothic"/>
          <w:lang w:val="en-US"/>
        </w:rPr>
      </w:pPr>
      <w:r>
        <w:rPr>
          <w:rFonts w:ascii="Malgun Gothic" w:hAnsi="Malgun Gothic"/>
          <w:lang w:val="en-US"/>
        </w:rPr>
        <w:tab/>
        <w:t/>
      </w:r>
      <w:r>
        <w:rPr>
          <w:rFonts w:ascii="Malgun Gothic" w:hAnsi="Malgun Gothic"/>
          <w:lang w:val="en-US"/>
        </w:rPr>
        <w:tab/>
        <w:t/>
      </w:r>
      <w:r>
        <w:rPr>
          <w:rFonts w:ascii="Malgun Gothic" w:hAnsi="Malgun Gothic"/>
          <w:lang w:val="en-US"/>
        </w:rPr>
        <w:tab/>
        <w:t/>
      </w:r>
      <w:r>
        <w:rPr>
          <w:rFonts w:ascii="Malgun Gothic" w:hAnsi="Malgun Gothic"/>
          <w:lang w:val="en-US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Body Asia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24 Display S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+Body Asi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 As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 A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Open 24 Display S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23CDC"/>
    <w:rsid w:val="0D823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2018-10-24T02:34:00Z</dcterms:created>
  <dc:creator>Lynn Miller</dc:creator>
  <cp:lastModifiedBy>Lynn Miller</cp:lastModifiedBy>
  <dcterms:modified xsi:type="dcterms:W3CDTF">2018-10-24T03:35:17Z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